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27667">
      <w:pPr>
        <w:numPr>
          <w:ilvl w:val="0"/>
          <w:numId w:val="1"/>
        </w:numPr>
        <w:spacing w:line="520" w:lineRule="exact"/>
        <w:rPr>
          <w:rStyle w:val="4"/>
          <w:rFonts w:hint="eastAsia" w:ascii="Times New Roman" w:hAnsi="Times New Roman" w:cs="Times New Roman"/>
          <w:b/>
          <w:bCs/>
          <w:i w:val="0"/>
          <w:iCs w:val="0"/>
          <w:kern w:val="2"/>
          <w:sz w:val="21"/>
          <w:szCs w:val="21"/>
          <w:lang w:val="en-US" w:eastAsia="zh-CN" w:bidi="ar"/>
        </w:rPr>
      </w:pPr>
      <w:r>
        <w:rPr>
          <w:rStyle w:val="4"/>
          <w:rFonts w:hint="eastAsia" w:ascii="Times New Roman" w:hAnsi="Times New Roman" w:cs="Times New Roman"/>
          <w:b/>
          <w:bCs/>
          <w:i w:val="0"/>
          <w:iCs w:val="0"/>
          <w:kern w:val="2"/>
          <w:sz w:val="21"/>
          <w:szCs w:val="21"/>
          <w:lang w:val="en-US" w:eastAsia="zh-CN" w:bidi="ar"/>
        </w:rPr>
        <w:t>正高级岗位招聘需求</w:t>
      </w:r>
    </w:p>
    <w:tbl>
      <w:tblPr>
        <w:tblStyle w:val="2"/>
        <w:tblW w:w="10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15"/>
        <w:gridCol w:w="665"/>
        <w:gridCol w:w="707"/>
        <w:gridCol w:w="1350"/>
        <w:gridCol w:w="1650"/>
        <w:gridCol w:w="2957"/>
        <w:gridCol w:w="1331"/>
      </w:tblGrid>
      <w:tr w14:paraId="0D77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岗位编号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岗位名称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需求人数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研究方向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7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应聘要求（学历、年龄、业绩、能力及经历等其他要求）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6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联系人</w:t>
            </w:r>
          </w:p>
        </w:tc>
      </w:tr>
      <w:tr w14:paraId="3E98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D9E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081F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054FE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12EEA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功能纳米材料、纳米化学、凝聚态物理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3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能源材料、第一性原理计算、分子动力学计算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B814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在知名高校、科研机构或者知名企业研发机构有正式教学或科研职位，连续工作</w:t>
            </w:r>
            <w:r>
              <w:rPr>
                <w:rStyle w:val="6"/>
                <w:rFonts w:eastAsia="宋体"/>
                <w:lang w:val="en-US" w:eastAsia="zh-CN" w:bidi="ar"/>
              </w:rPr>
              <w:t>36</w:t>
            </w:r>
            <w:r>
              <w:rPr>
                <w:rStyle w:val="5"/>
                <w:lang w:val="en-US" w:eastAsia="zh-CN" w:bidi="ar"/>
              </w:rPr>
              <w:t>个月以上者，且在相关领域有实际经验和突出成就。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2DA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柴老师，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g.chai@fjirsm.ac.cn</w:t>
            </w:r>
          </w:p>
        </w:tc>
      </w:tr>
      <w:tr w14:paraId="679C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2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0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7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7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智能化结构设计新方法、生物医用光电材料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B01A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在生物模拟、机器学习、</w:t>
            </w:r>
            <w:r>
              <w:rPr>
                <w:rStyle w:val="6"/>
                <w:rFonts w:eastAsia="宋体"/>
                <w:lang w:val="en-US" w:eastAsia="zh-CN" w:bidi="ar"/>
              </w:rPr>
              <w:t>QM/MM</w:t>
            </w:r>
            <w:r>
              <w:rPr>
                <w:rStyle w:val="5"/>
                <w:lang w:val="en-US" w:eastAsia="zh-CN" w:bidi="ar"/>
              </w:rPr>
              <w:t>计算、催化反应、或功能材料的理论计算模拟领域有较深的积淀与代表性的研究工作，可带领团队独立开展科学研究。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6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张老师，</w:t>
            </w:r>
            <w:r>
              <w:rPr>
                <w:rStyle w:val="6"/>
                <w:rFonts w:eastAsia="宋体"/>
                <w:lang w:val="en-US" w:eastAsia="zh-CN" w:bidi="ar"/>
              </w:rPr>
              <w:t>luzhang@fjirsm.ac.cn</w:t>
            </w:r>
          </w:p>
        </w:tc>
      </w:tr>
      <w:tr w14:paraId="32E6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7DC8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1CA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114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32E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凝聚态物理、理论化学、光物理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化学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大数据机器学习、光电化学以及电催化、人工智能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798D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在知名高校、科研机构或者知名企业研发机构有正式教学或科研职位，连续工作</w:t>
            </w:r>
            <w:r>
              <w:rPr>
                <w:rStyle w:val="6"/>
                <w:rFonts w:eastAsia="宋体"/>
                <w:lang w:val="en-US" w:eastAsia="zh-CN" w:bidi="ar"/>
              </w:rPr>
              <w:t>36</w:t>
            </w:r>
            <w:r>
              <w:rPr>
                <w:rStyle w:val="5"/>
                <w:lang w:val="en-US" w:eastAsia="zh-CN" w:bidi="ar"/>
              </w:rPr>
              <w:t>个月以上者，且在相关领域有实际经验和突出成就。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7317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王老师，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wangyb@fjirsm.ac.cn</w:t>
            </w:r>
          </w:p>
        </w:tc>
      </w:tr>
      <w:tr w14:paraId="209A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0968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9530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629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539C7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材料、化学、能源等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B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二次离子电池及电催化（电解制氢、燃料电池、二氧化碳还原等）材料及器件、能源材料理论计算及仿真模拟等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7E5C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在知名高校、科研机构或者知名企业研发机构有正式教学或科研职位，连续工作</w:t>
            </w:r>
            <w:r>
              <w:rPr>
                <w:rStyle w:val="6"/>
                <w:rFonts w:eastAsia="宋体"/>
                <w:lang w:val="en-US" w:eastAsia="zh-CN" w:bidi="ar"/>
              </w:rPr>
              <w:t>36</w:t>
            </w:r>
            <w:r>
              <w:rPr>
                <w:rStyle w:val="5"/>
                <w:lang w:val="en-US" w:eastAsia="zh-CN" w:bidi="ar"/>
              </w:rPr>
              <w:t>个月以上者，且在相关领域有实际经验和突出成就。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1E63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温老师，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wen@fjirsm.ac.cn</w:t>
            </w:r>
          </w:p>
        </w:tc>
      </w:tr>
      <w:tr w14:paraId="45D7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E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9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发光材料、稀土光功能材料、发光纳米生物标记材料及应用、纳米光学和光电子学、超快激光光谱等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生物医用光电材料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符合海西院团队</w:t>
            </w:r>
            <w:r>
              <w:rPr>
                <w:rStyle w:val="6"/>
                <w:rFonts w:eastAsia="宋体"/>
                <w:lang w:val="en-US" w:eastAsia="zh-CN" w:bidi="ar"/>
              </w:rPr>
              <w:t>“</w:t>
            </w:r>
            <w:r>
              <w:rPr>
                <w:rStyle w:val="5"/>
                <w:lang w:val="en-US" w:eastAsia="zh-CN" w:bidi="ar"/>
              </w:rPr>
              <w:t>百人计划</w:t>
            </w:r>
            <w:r>
              <w:rPr>
                <w:rStyle w:val="6"/>
                <w:rFonts w:eastAsia="宋体"/>
                <w:lang w:val="en-US" w:eastAsia="zh-CN" w:bidi="ar"/>
              </w:rPr>
              <w:t>”</w:t>
            </w:r>
            <w:r>
              <w:rPr>
                <w:rStyle w:val="5"/>
                <w:lang w:val="en-US" w:eastAsia="zh-CN" w:bidi="ar"/>
              </w:rPr>
              <w:t>研究员任职条件，近期在相关领域发表系列高影响力论文。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陈老师，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xchen@fjirsm.ac.cn</w:t>
            </w:r>
          </w:p>
        </w:tc>
      </w:tr>
      <w:tr w14:paraId="0D2E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0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E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无机化学或材料物理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9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晶态材料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磁学研究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E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符合研究员任职基本条件，发表</w:t>
            </w:r>
            <w:r>
              <w:rPr>
                <w:rStyle w:val="6"/>
                <w:rFonts w:eastAsia="宋体"/>
                <w:lang w:val="en-US" w:eastAsia="zh-CN" w:bidi="ar"/>
              </w:rPr>
              <w:t>SCI</w:t>
            </w:r>
            <w:r>
              <w:rPr>
                <w:rStyle w:val="5"/>
                <w:lang w:val="en-US" w:eastAsia="zh-CN" w:bidi="ar"/>
              </w:rPr>
              <w:t>一区论文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篇或二区论文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篇以上。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何老师，</w:t>
            </w:r>
            <w:r>
              <w:rPr>
                <w:rStyle w:val="6"/>
                <w:rFonts w:eastAsia="宋体"/>
                <w:lang w:val="en-US" w:eastAsia="zh-CN" w:bidi="ar"/>
              </w:rPr>
              <w:t>hezz@fjirsm.ac.cn</w:t>
            </w:r>
          </w:p>
        </w:tc>
      </w:tr>
      <w:tr w14:paraId="2087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E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3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功能纳米材料、纳米化学、纳米生物医学、纳米材料的表征与检测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F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生物医用光电材料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在知名高校、科研机构或者知名企业研发机构有正式教学或科研职位，连续工作</w:t>
            </w:r>
            <w:r>
              <w:rPr>
                <w:rStyle w:val="6"/>
                <w:rFonts w:eastAsia="宋体"/>
                <w:lang w:val="en-US" w:eastAsia="zh-CN" w:bidi="ar"/>
              </w:rPr>
              <w:t>36</w:t>
            </w:r>
            <w:r>
              <w:rPr>
                <w:rStyle w:val="5"/>
                <w:lang w:val="en-US" w:eastAsia="zh-CN" w:bidi="ar"/>
              </w:rPr>
              <w:t>个月以上者，且在相关领域有实际经验和突出成就。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5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徐老师，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gxu@fjirsm.ac.cn</w:t>
            </w:r>
          </w:p>
        </w:tc>
      </w:tr>
      <w:tr w14:paraId="25EF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4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6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A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无机化学、物理化学、材料化学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纳米多孔材料及有机催化、光电催化、电池应用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5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发表过高水平论文</w:t>
            </w:r>
            <w:r>
              <w:rPr>
                <w:rStyle w:val="6"/>
                <w:rFonts w:eastAsia="宋体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篇以上。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朱老师，</w:t>
            </w:r>
            <w:r>
              <w:rPr>
                <w:rStyle w:val="6"/>
                <w:rFonts w:eastAsia="宋体"/>
                <w:lang w:val="en-US" w:eastAsia="zh-CN" w:bidi="ar"/>
              </w:rPr>
              <w:t>qlzhu@fjirsm.ac.cn</w:t>
            </w:r>
          </w:p>
        </w:tc>
      </w:tr>
      <w:tr w14:paraId="5433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D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5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计算机科学与技术类、电子信息类、通信信息类、电气自动化类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D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计算机视觉和机器学习、多媒体信号处理和传输、医学图像和医学工程、通信技术和算法的研究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符合研究所相关岗位任职条件。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25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巢老师，</w:t>
            </w:r>
            <w:r>
              <w:rPr>
                <w:rStyle w:val="6"/>
                <w:rFonts w:eastAsia="宋体"/>
                <w:lang w:val="en-US" w:eastAsia="zh-CN" w:bidi="ar"/>
              </w:rPr>
              <w:t>jchao@fjirsm.ac.cn</w:t>
            </w:r>
            <w:r>
              <w:rPr>
                <w:rStyle w:val="5"/>
                <w:lang w:val="en-US" w:eastAsia="zh-CN" w:bidi="ar"/>
              </w:rPr>
              <w:t>，地点：泉州</w:t>
            </w:r>
          </w:p>
        </w:tc>
      </w:tr>
      <w:tr w14:paraId="0631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B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6234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D4EB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1919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5A8F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材料学、化学、材料物理与化学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分子与团簇催化结构基础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7C777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在催化反应、新能源器件等领域有代表性的研究工作。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3BE67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林老师，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xmlinyangming@fjirsm.ac.cn</w:t>
            </w:r>
            <w:r>
              <w:rPr>
                <w:rStyle w:val="5"/>
                <w:lang w:val="en-US" w:eastAsia="zh-CN" w:bidi="ar"/>
              </w:rPr>
              <w:t>，地点：厦门</w:t>
            </w:r>
          </w:p>
        </w:tc>
      </w:tr>
      <w:tr w14:paraId="5F7B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F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G2511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14A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正高级工程师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7E3A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BAFF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博士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003C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化学类、材料类</w:t>
            </w:r>
          </w:p>
          <w:p w14:paraId="4340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有机合成、手性识别与不对称催化、有机发光材料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50D31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符合研究所相关岗位任职条件</w:t>
            </w:r>
          </w:p>
          <w:p w14:paraId="7C58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0ACF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孙老师，qfsun@fjirsm.ac.cn</w:t>
            </w:r>
          </w:p>
        </w:tc>
      </w:tr>
    </w:tbl>
    <w:p w14:paraId="55B5B6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F397B"/>
    <w:multiLevelType w:val="singleLevel"/>
    <w:tmpl w:val="987F39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Dg3ZDdmM2M0MTRlZTg5ZTg2MzIyOGRlZTNjZTMifQ=="/>
  </w:docVars>
  <w:rsids>
    <w:rsidRoot w:val="53DA4436"/>
    <w:rsid w:val="53DA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2024-11-04T06:56:00Z</dcterms:created>
  <dc:creator>丽雅</dc:creator>
  <cp:lastModifiedBy>丽雅</cp:lastModifiedBy>
  <dcterms:modified xsi:type="dcterms:W3CDTF">2024-11-04T06:56:55Z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272392CF2E60438AA963621C5CBAECFC_11</vt:lpwstr>
  </property>
</Properties>
</file>