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E489">
      <w:pPr>
        <w:spacing w:line="520" w:lineRule="exact"/>
        <w:rPr>
          <w:rStyle w:val="4"/>
          <w:rFonts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</w:pPr>
      <w:r>
        <w:rPr>
          <w:rStyle w:val="4"/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一、</w:t>
      </w:r>
      <w:r>
        <w:rPr>
          <w:rStyle w:val="4"/>
          <w:rFonts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202</w:t>
      </w:r>
      <w:r>
        <w:rPr>
          <w:rStyle w:val="4"/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5</w:t>
      </w:r>
      <w:r>
        <w:rPr>
          <w:rStyle w:val="4"/>
          <w:rFonts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年度</w:t>
      </w:r>
      <w:r>
        <w:rPr>
          <w:rStyle w:val="4"/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团队负责人</w:t>
      </w:r>
      <w:r>
        <w:rPr>
          <w:rStyle w:val="4"/>
          <w:rFonts w:ascii="Times New Roman" w:hAnsi="Times New Roman" w:cs="Times New Roman"/>
          <w:b/>
          <w:bCs/>
          <w:kern w:val="2"/>
          <w:sz w:val="21"/>
          <w:szCs w:val="21"/>
          <w:lang w:val="en-US" w:eastAsia="zh-CN" w:bidi="ar"/>
        </w:rPr>
        <w:t>招聘需求</w:t>
      </w:r>
    </w:p>
    <w:tbl>
      <w:tblPr>
        <w:tblStyle w:val="2"/>
        <w:tblW w:w="5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01"/>
        <w:gridCol w:w="4175"/>
        <w:gridCol w:w="2794"/>
        <w:gridCol w:w="2014"/>
      </w:tblGrid>
      <w:tr w14:paraId="24A8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51CA096A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43" w:type="pct"/>
            <w:noWrap w:val="0"/>
            <w:vAlign w:val="center"/>
          </w:tcPr>
          <w:p w14:paraId="4280C8A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需求</w:t>
            </w:r>
            <w:r>
              <w:rPr>
                <w:rStyle w:val="4"/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人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数</w:t>
            </w:r>
          </w:p>
        </w:tc>
        <w:tc>
          <w:tcPr>
            <w:tcW w:w="2044" w:type="pct"/>
            <w:noWrap w:val="0"/>
            <w:vAlign w:val="center"/>
          </w:tcPr>
          <w:p w14:paraId="504FD6C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368" w:type="pct"/>
            <w:noWrap w:val="0"/>
            <w:vAlign w:val="top"/>
          </w:tcPr>
          <w:p w14:paraId="04BA785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应聘要求（学历、年龄、业绩、能力及经历等）</w:t>
            </w:r>
          </w:p>
        </w:tc>
        <w:tc>
          <w:tcPr>
            <w:tcW w:w="986" w:type="pct"/>
            <w:noWrap/>
            <w:vAlign w:val="center"/>
          </w:tcPr>
          <w:p w14:paraId="0F86405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联系人</w:t>
            </w:r>
          </w:p>
        </w:tc>
      </w:tr>
      <w:tr w14:paraId="7268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15281E56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43" w:type="pct"/>
            <w:noWrap w:val="0"/>
            <w:vAlign w:val="center"/>
          </w:tcPr>
          <w:p w14:paraId="2DA39C43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652261F0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物质功能的微观结构机制</w:t>
            </w:r>
          </w:p>
        </w:tc>
        <w:tc>
          <w:tcPr>
            <w:tcW w:w="1368" w:type="pct"/>
            <w:vMerge w:val="restart"/>
            <w:noWrap w:val="0"/>
            <w:vAlign w:val="top"/>
          </w:tcPr>
          <w:p w14:paraId="3AD47809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具有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博士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学位，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在海内外知名高校、科研机构或者知名企业研发机构有正式教学或者科研职位，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在本领域取得突出业绩，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连续工作36个月以上。</w:t>
            </w:r>
          </w:p>
        </w:tc>
        <w:tc>
          <w:tcPr>
            <w:tcW w:w="986" w:type="pct"/>
            <w:vMerge w:val="restart"/>
            <w:noWrap/>
            <w:vAlign w:val="center"/>
          </w:tcPr>
          <w:p w14:paraId="2F91BFDF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g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wjp@fjirsm.ac.cn</w:t>
            </w:r>
          </w:p>
        </w:tc>
      </w:tr>
      <w:tr w14:paraId="3E1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0673C75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43" w:type="pct"/>
            <w:noWrap w:val="0"/>
            <w:vAlign w:val="top"/>
          </w:tcPr>
          <w:p w14:paraId="5541C413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49D242E9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分子限域结构与同位素小分子分离</w:t>
            </w:r>
          </w:p>
        </w:tc>
        <w:tc>
          <w:tcPr>
            <w:tcW w:w="1368" w:type="pct"/>
            <w:vMerge w:val="continue"/>
            <w:noWrap w:val="0"/>
            <w:vAlign w:val="top"/>
          </w:tcPr>
          <w:p w14:paraId="5695124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6" w:type="pct"/>
            <w:vMerge w:val="continue"/>
            <w:noWrap/>
            <w:vAlign w:val="center"/>
          </w:tcPr>
          <w:p w14:paraId="5799969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9AA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044EB2B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43" w:type="pct"/>
            <w:noWrap w:val="0"/>
            <w:vAlign w:val="top"/>
          </w:tcPr>
          <w:p w14:paraId="6CEE6EFE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3B7A69B3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多级光电结构与肿瘤标志物识别</w:t>
            </w:r>
          </w:p>
        </w:tc>
        <w:tc>
          <w:tcPr>
            <w:tcW w:w="1368" w:type="pct"/>
            <w:vMerge w:val="continue"/>
            <w:noWrap w:val="0"/>
            <w:vAlign w:val="top"/>
          </w:tcPr>
          <w:p w14:paraId="4BC894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6" w:type="pct"/>
            <w:vMerge w:val="continue"/>
            <w:noWrap/>
            <w:vAlign w:val="center"/>
          </w:tcPr>
          <w:p w14:paraId="2671D78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7263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224CB02B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43" w:type="pct"/>
            <w:noWrap w:val="0"/>
            <w:vAlign w:val="top"/>
          </w:tcPr>
          <w:p w14:paraId="0B605555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7AF46F15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晶体物理</w:t>
            </w:r>
          </w:p>
        </w:tc>
        <w:tc>
          <w:tcPr>
            <w:tcW w:w="1368" w:type="pct"/>
            <w:vMerge w:val="continue"/>
            <w:noWrap w:val="0"/>
            <w:vAlign w:val="top"/>
          </w:tcPr>
          <w:p w14:paraId="692BE63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6" w:type="pct"/>
            <w:vMerge w:val="continue"/>
            <w:noWrap/>
            <w:vAlign w:val="center"/>
          </w:tcPr>
          <w:p w14:paraId="34C9FF4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3182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1A948BEB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43" w:type="pct"/>
            <w:noWrap w:val="0"/>
            <w:vAlign w:val="top"/>
          </w:tcPr>
          <w:p w14:paraId="1BB190F3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4FEC148C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大尺寸晶体材料的制备理论和技术</w:t>
            </w:r>
          </w:p>
        </w:tc>
        <w:tc>
          <w:tcPr>
            <w:tcW w:w="1368" w:type="pct"/>
            <w:vMerge w:val="continue"/>
            <w:noWrap w:val="0"/>
            <w:vAlign w:val="top"/>
          </w:tcPr>
          <w:p w14:paraId="61F39F0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6" w:type="pct"/>
            <w:vMerge w:val="continue"/>
            <w:noWrap/>
            <w:vAlign w:val="center"/>
          </w:tcPr>
          <w:p w14:paraId="2717488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1DD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7" w:type="pct"/>
            <w:noWrap w:val="0"/>
            <w:vAlign w:val="center"/>
          </w:tcPr>
          <w:p w14:paraId="57115187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43" w:type="pct"/>
            <w:noWrap w:val="0"/>
            <w:vAlign w:val="top"/>
          </w:tcPr>
          <w:p w14:paraId="35C7555A">
            <w:pPr>
              <w:widowControl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-2</w:t>
            </w:r>
          </w:p>
        </w:tc>
        <w:tc>
          <w:tcPr>
            <w:tcW w:w="2044" w:type="pct"/>
            <w:noWrap w:val="0"/>
            <w:vAlign w:val="center"/>
          </w:tcPr>
          <w:p w14:paraId="15728FEB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bidi="ar"/>
              </w:rPr>
              <w:t>新概念晶态材料设计与创制</w:t>
            </w:r>
          </w:p>
        </w:tc>
        <w:tc>
          <w:tcPr>
            <w:tcW w:w="1368" w:type="pct"/>
            <w:vMerge w:val="continue"/>
            <w:noWrap w:val="0"/>
            <w:vAlign w:val="top"/>
          </w:tcPr>
          <w:p w14:paraId="04D800B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6" w:type="pct"/>
            <w:vMerge w:val="continue"/>
            <w:noWrap/>
            <w:vAlign w:val="center"/>
          </w:tcPr>
          <w:p w14:paraId="74CE28B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D991E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61F64ADD"/>
    <w:rsid w:val="61F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2024-11-04T06:56:00Z</dcterms:created>
  <dc:creator>丽雅</dc:creator>
  <cp:lastModifiedBy>丽雅</cp:lastModifiedBy>
  <dcterms:modified xsi:type="dcterms:W3CDTF">2024-11-04T06:56:34Z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27681D43900646EDA9ACEA8032A929BC_11</vt:lpwstr>
  </property>
</Properties>
</file>